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CF2E" w14:textId="7DD11624" w:rsidR="00E16F84" w:rsidRPr="005C2D68" w:rsidRDefault="00E16F84" w:rsidP="00E16F84">
      <w:pPr>
        <w:ind w:firstLineChars="300" w:firstLine="1084"/>
        <w:rPr>
          <w:rFonts w:ascii="宋体" w:eastAsia="宋体" w:hAnsi="宋体"/>
          <w:b/>
          <w:bCs/>
          <w:sz w:val="36"/>
          <w:szCs w:val="36"/>
        </w:rPr>
      </w:pPr>
      <w:r w:rsidRPr="005C2D68">
        <w:rPr>
          <w:rFonts w:ascii="宋体" w:eastAsia="宋体" w:hAnsi="宋体" w:hint="eastAsia"/>
          <w:b/>
          <w:bCs/>
          <w:sz w:val="36"/>
          <w:szCs w:val="36"/>
        </w:rPr>
        <w:t>第一届</w:t>
      </w:r>
      <w:r w:rsidR="00483252" w:rsidRPr="005C2D68">
        <w:rPr>
          <w:rFonts w:ascii="宋体" w:eastAsia="宋体" w:hAnsi="宋体" w:hint="eastAsia"/>
          <w:b/>
          <w:bCs/>
          <w:sz w:val="36"/>
          <w:szCs w:val="36"/>
        </w:rPr>
        <w:t>河南省</w:t>
      </w:r>
      <w:r w:rsidRPr="005C2D68">
        <w:rPr>
          <w:rFonts w:ascii="宋体" w:eastAsia="宋体" w:hAnsi="宋体" w:hint="eastAsia"/>
          <w:b/>
          <w:bCs/>
          <w:sz w:val="36"/>
          <w:szCs w:val="36"/>
        </w:rPr>
        <w:t>优秀</w:t>
      </w:r>
      <w:r w:rsidR="00483252" w:rsidRPr="005C2D68">
        <w:rPr>
          <w:rFonts w:ascii="宋体" w:eastAsia="宋体" w:hAnsi="宋体" w:hint="eastAsia"/>
          <w:b/>
          <w:bCs/>
          <w:sz w:val="36"/>
          <w:szCs w:val="36"/>
        </w:rPr>
        <w:t>小麦品种</w:t>
      </w:r>
      <w:r w:rsidRPr="005C2D68">
        <w:rPr>
          <w:rFonts w:ascii="宋体" w:eastAsia="宋体" w:hAnsi="宋体" w:hint="eastAsia"/>
          <w:b/>
          <w:bCs/>
          <w:sz w:val="36"/>
          <w:szCs w:val="36"/>
        </w:rPr>
        <w:t>区域田展</w:t>
      </w:r>
      <w:r w:rsidR="00EB6122" w:rsidRPr="005C2D68">
        <w:rPr>
          <w:rFonts w:ascii="宋体" w:eastAsia="宋体" w:hAnsi="宋体" w:hint="eastAsia"/>
          <w:b/>
          <w:bCs/>
          <w:sz w:val="36"/>
          <w:szCs w:val="36"/>
        </w:rPr>
        <w:t>丰</w:t>
      </w:r>
      <w:r w:rsidRPr="005C2D68">
        <w:rPr>
          <w:rFonts w:ascii="宋体" w:eastAsia="宋体" w:hAnsi="宋体" w:hint="eastAsia"/>
          <w:b/>
          <w:bCs/>
          <w:sz w:val="36"/>
          <w:szCs w:val="36"/>
        </w:rPr>
        <w:t>云榜</w:t>
      </w:r>
    </w:p>
    <w:p w14:paraId="3F3A2063" w14:textId="115A20AA" w:rsidR="00D533AD" w:rsidRPr="005C2D68" w:rsidRDefault="00483252" w:rsidP="00E16F84">
      <w:pPr>
        <w:ind w:firstLineChars="900" w:firstLine="3253"/>
        <w:rPr>
          <w:rFonts w:ascii="宋体" w:eastAsia="宋体" w:hAnsi="宋体"/>
          <w:b/>
          <w:bCs/>
          <w:sz w:val="36"/>
          <w:szCs w:val="36"/>
        </w:rPr>
      </w:pPr>
      <w:r w:rsidRPr="005C2D68">
        <w:rPr>
          <w:rFonts w:ascii="宋体" w:eastAsia="宋体" w:hAnsi="宋体"/>
          <w:b/>
          <w:bCs/>
          <w:sz w:val="36"/>
          <w:szCs w:val="36"/>
        </w:rPr>
        <w:t>品种征集</w:t>
      </w:r>
      <w:r w:rsidR="00E16F84" w:rsidRPr="005C2D68">
        <w:rPr>
          <w:rFonts w:ascii="宋体" w:eastAsia="宋体" w:hAnsi="宋体" w:hint="eastAsia"/>
          <w:b/>
          <w:bCs/>
          <w:sz w:val="36"/>
          <w:szCs w:val="36"/>
        </w:rPr>
        <w:t>通知</w:t>
      </w:r>
    </w:p>
    <w:p w14:paraId="49BAA781" w14:textId="18B8ED30" w:rsidR="00EB6122" w:rsidRPr="005C2D68" w:rsidRDefault="00EB6122" w:rsidP="00D533AD">
      <w:pPr>
        <w:rPr>
          <w:rFonts w:ascii="仿宋" w:eastAsia="仿宋" w:hAnsi="仿宋"/>
          <w:sz w:val="32"/>
          <w:szCs w:val="32"/>
        </w:rPr>
      </w:pPr>
      <w:r w:rsidRPr="005C2D68">
        <w:rPr>
          <w:rFonts w:ascii="仿宋" w:eastAsia="仿宋" w:hAnsi="仿宋" w:hint="eastAsia"/>
          <w:sz w:val="32"/>
          <w:szCs w:val="32"/>
        </w:rPr>
        <w:t>协会各理事单位：</w:t>
      </w:r>
    </w:p>
    <w:p w14:paraId="60199C02" w14:textId="6EDBED4B" w:rsidR="00D533AD" w:rsidRPr="00D533AD" w:rsidRDefault="00D533AD" w:rsidP="00BA5AAF">
      <w:pPr>
        <w:ind w:firstLineChars="200" w:firstLine="640"/>
        <w:rPr>
          <w:rFonts w:ascii="仿宋" w:eastAsia="仿宋" w:hAnsi="仿宋"/>
          <w:sz w:val="32"/>
          <w:szCs w:val="32"/>
        </w:rPr>
      </w:pPr>
      <w:r w:rsidRPr="00D533AD">
        <w:rPr>
          <w:rFonts w:ascii="仿宋" w:eastAsia="仿宋" w:hAnsi="仿宋" w:hint="eastAsia"/>
          <w:sz w:val="32"/>
          <w:szCs w:val="32"/>
        </w:rPr>
        <w:t>为了更好地服务会员企业，做好我省主要农作物新品种的区域展示，结合相关主管部门建议，</w:t>
      </w:r>
      <w:r w:rsidR="00BA5AAF" w:rsidRPr="005C2D68">
        <w:rPr>
          <w:rFonts w:ascii="仿宋" w:eastAsia="仿宋" w:hAnsi="仿宋" w:hint="eastAsia"/>
          <w:sz w:val="32"/>
          <w:szCs w:val="32"/>
        </w:rPr>
        <w:t>经过</w:t>
      </w:r>
      <w:r w:rsidRPr="00D533AD">
        <w:rPr>
          <w:rFonts w:ascii="仿宋" w:eastAsia="仿宋" w:hAnsi="仿宋" w:hint="eastAsia"/>
          <w:sz w:val="32"/>
          <w:szCs w:val="32"/>
        </w:rPr>
        <w:t>协会</w:t>
      </w:r>
      <w:r w:rsidR="00BA5AAF" w:rsidRPr="005C2D68">
        <w:rPr>
          <w:rFonts w:ascii="仿宋" w:eastAsia="仿宋" w:hAnsi="仿宋" w:hint="eastAsia"/>
          <w:sz w:val="32"/>
          <w:szCs w:val="32"/>
        </w:rPr>
        <w:t>八届十四次会长办公会决议，</w:t>
      </w:r>
      <w:r w:rsidR="00411B7B">
        <w:rPr>
          <w:rFonts w:ascii="仿宋" w:eastAsia="仿宋" w:hAnsi="仿宋" w:hint="eastAsia"/>
          <w:sz w:val="32"/>
          <w:szCs w:val="32"/>
        </w:rPr>
        <w:t>决定</w:t>
      </w:r>
      <w:r w:rsidR="00BA5AAF" w:rsidRPr="005C2D68">
        <w:rPr>
          <w:rFonts w:ascii="仿宋" w:eastAsia="仿宋" w:hAnsi="仿宋" w:hint="eastAsia"/>
          <w:sz w:val="32"/>
          <w:szCs w:val="32"/>
        </w:rPr>
        <w:t>开展“第一届河南省优秀小麦品种区域田展丰云榜”品种征集活动，特通知如下：</w:t>
      </w:r>
    </w:p>
    <w:p w14:paraId="0F331053" w14:textId="488B5AA2" w:rsidR="00D533AD" w:rsidRPr="00D533AD" w:rsidRDefault="00D533AD" w:rsidP="000109FF">
      <w:pPr>
        <w:ind w:firstLineChars="200" w:firstLine="643"/>
        <w:rPr>
          <w:rFonts w:ascii="仿宋" w:eastAsia="仿宋" w:hAnsi="仿宋"/>
          <w:b/>
          <w:bCs/>
          <w:sz w:val="32"/>
          <w:szCs w:val="32"/>
        </w:rPr>
      </w:pPr>
      <w:r w:rsidRPr="00D533AD">
        <w:rPr>
          <w:rFonts w:ascii="仿宋" w:eastAsia="仿宋" w:hAnsi="仿宋" w:hint="eastAsia"/>
          <w:b/>
          <w:bCs/>
          <w:sz w:val="32"/>
          <w:szCs w:val="32"/>
        </w:rPr>
        <w:t>一、</w:t>
      </w:r>
      <w:r w:rsidR="00BA5AAF" w:rsidRPr="005C2D68">
        <w:rPr>
          <w:rFonts w:ascii="仿宋" w:eastAsia="仿宋" w:hAnsi="仿宋" w:hint="eastAsia"/>
          <w:b/>
          <w:bCs/>
          <w:sz w:val="32"/>
          <w:szCs w:val="32"/>
        </w:rPr>
        <w:t>活动</w:t>
      </w:r>
      <w:r w:rsidRPr="00D533AD">
        <w:rPr>
          <w:rFonts w:ascii="仿宋" w:eastAsia="仿宋" w:hAnsi="仿宋" w:hint="eastAsia"/>
          <w:b/>
          <w:bCs/>
          <w:sz w:val="32"/>
          <w:szCs w:val="32"/>
        </w:rPr>
        <w:t>背景：</w:t>
      </w:r>
    </w:p>
    <w:p w14:paraId="509EB510" w14:textId="77777777" w:rsidR="000109FF" w:rsidRPr="005C2D68" w:rsidRDefault="00D533AD" w:rsidP="000109FF">
      <w:pPr>
        <w:ind w:firstLineChars="200" w:firstLine="640"/>
        <w:rPr>
          <w:rFonts w:ascii="仿宋" w:eastAsia="仿宋" w:hAnsi="仿宋"/>
          <w:sz w:val="32"/>
          <w:szCs w:val="32"/>
        </w:rPr>
      </w:pPr>
      <w:r w:rsidRPr="00D533AD">
        <w:rPr>
          <w:rFonts w:ascii="仿宋" w:eastAsia="仿宋" w:hAnsi="仿宋" w:hint="eastAsia"/>
          <w:sz w:val="32"/>
          <w:szCs w:val="32"/>
        </w:rPr>
        <w:t>随着我省种业市场的快速发展，种子企业在主要农作物品种的渠道推广过程中，田间示范已经成为重要的宣传手段，品种展示不仅是加快品种推广的示范窗口，更为基层经销商、农民朋友比较直观地了解品种提供了更多选择</w:t>
      </w:r>
      <w:r w:rsidR="000109FF" w:rsidRPr="005C2D68">
        <w:rPr>
          <w:rFonts w:ascii="仿宋" w:eastAsia="仿宋" w:hAnsi="仿宋" w:hint="eastAsia"/>
          <w:sz w:val="32"/>
          <w:szCs w:val="32"/>
        </w:rPr>
        <w:t>。</w:t>
      </w:r>
    </w:p>
    <w:p w14:paraId="430C5A61" w14:textId="7D1004CD" w:rsidR="00D533AD" w:rsidRPr="005C2D68" w:rsidRDefault="00D533AD" w:rsidP="000109FF">
      <w:pPr>
        <w:ind w:firstLineChars="200" w:firstLine="640"/>
        <w:rPr>
          <w:rFonts w:ascii="仿宋" w:eastAsia="仿宋" w:hAnsi="仿宋"/>
          <w:sz w:val="32"/>
          <w:szCs w:val="32"/>
        </w:rPr>
      </w:pPr>
      <w:r w:rsidRPr="00D533AD">
        <w:rPr>
          <w:rFonts w:ascii="仿宋" w:eastAsia="仿宋" w:hAnsi="仿宋" w:hint="eastAsia"/>
          <w:sz w:val="32"/>
          <w:szCs w:val="32"/>
        </w:rPr>
        <w:t>我省每年展示品种</w:t>
      </w:r>
      <w:r w:rsidRPr="00D533AD">
        <w:rPr>
          <w:rFonts w:ascii="仿宋" w:eastAsia="仿宋" w:hAnsi="仿宋"/>
          <w:sz w:val="32"/>
          <w:szCs w:val="32"/>
        </w:rPr>
        <w:t>2000</w:t>
      </w:r>
      <w:r w:rsidRPr="00D533AD">
        <w:rPr>
          <w:rFonts w:ascii="仿宋" w:eastAsia="仿宋" w:hAnsi="仿宋" w:hint="eastAsia"/>
          <w:sz w:val="32"/>
          <w:szCs w:val="32"/>
        </w:rPr>
        <w:t>多个（次），通过展示，优良品种在大田的真实表现得以呈现；通过观摩，育种专家、种子企业、种子销售商及基层农户加深了对品种的认识，为更好地加快新品种推广步伐提供了科学支撑。当然，由于近几年示范品种过多过杂，也存在展示经费严重缺乏、展示点偏少、夸大宣传、效果不突出等问题。基于以上背景，遵循推优推新、务实公正的原则，</w:t>
      </w:r>
      <w:r w:rsidR="000109FF" w:rsidRPr="005C2D68">
        <w:rPr>
          <w:rFonts w:ascii="仿宋" w:eastAsia="仿宋" w:hAnsi="仿宋" w:hint="eastAsia"/>
          <w:sz w:val="32"/>
          <w:szCs w:val="32"/>
        </w:rPr>
        <w:t>河南省种子协会</w:t>
      </w:r>
      <w:r w:rsidRPr="00D533AD">
        <w:rPr>
          <w:rFonts w:ascii="仿宋" w:eastAsia="仿宋" w:hAnsi="仿宋" w:hint="eastAsia"/>
          <w:sz w:val="32"/>
          <w:szCs w:val="32"/>
        </w:rPr>
        <w:t>特</w:t>
      </w:r>
      <w:r w:rsidR="000109FF" w:rsidRPr="005C2D68">
        <w:rPr>
          <w:rFonts w:ascii="仿宋" w:eastAsia="仿宋" w:hAnsi="仿宋" w:hint="eastAsia"/>
          <w:sz w:val="32"/>
          <w:szCs w:val="32"/>
        </w:rPr>
        <w:t>推</w:t>
      </w:r>
      <w:r w:rsidRPr="00D533AD">
        <w:rPr>
          <w:rFonts w:ascii="仿宋" w:eastAsia="仿宋" w:hAnsi="仿宋" w:hint="eastAsia"/>
          <w:sz w:val="32"/>
          <w:szCs w:val="32"/>
        </w:rPr>
        <w:t>出</w:t>
      </w:r>
      <w:r w:rsidR="000109FF" w:rsidRPr="005C2D68">
        <w:rPr>
          <w:rFonts w:ascii="仿宋" w:eastAsia="仿宋" w:hAnsi="仿宋" w:hint="eastAsia"/>
          <w:sz w:val="32"/>
          <w:szCs w:val="32"/>
        </w:rPr>
        <w:t>优秀小麦品种区域</w:t>
      </w:r>
      <w:r w:rsidRPr="00D533AD">
        <w:rPr>
          <w:rFonts w:ascii="仿宋" w:eastAsia="仿宋" w:hAnsi="仿宋" w:hint="eastAsia"/>
          <w:sz w:val="32"/>
          <w:szCs w:val="32"/>
        </w:rPr>
        <w:t>展示</w:t>
      </w:r>
      <w:r w:rsidR="000109FF" w:rsidRPr="005C2D68">
        <w:rPr>
          <w:rFonts w:ascii="仿宋" w:eastAsia="仿宋" w:hAnsi="仿宋" w:hint="eastAsia"/>
          <w:sz w:val="32"/>
          <w:szCs w:val="32"/>
        </w:rPr>
        <w:t>活动</w:t>
      </w:r>
      <w:r w:rsidRPr="00D533AD">
        <w:rPr>
          <w:rFonts w:ascii="仿宋" w:eastAsia="仿宋" w:hAnsi="仿宋" w:hint="eastAsia"/>
          <w:sz w:val="32"/>
          <w:szCs w:val="32"/>
        </w:rPr>
        <w:t>。</w:t>
      </w:r>
    </w:p>
    <w:p w14:paraId="570E1C2D" w14:textId="2AAC7706" w:rsidR="000109FF" w:rsidRPr="00D533AD" w:rsidRDefault="000109FF" w:rsidP="000109FF">
      <w:pPr>
        <w:ind w:firstLineChars="200" w:firstLine="640"/>
        <w:rPr>
          <w:rFonts w:ascii="仿宋" w:eastAsia="仿宋" w:hAnsi="仿宋"/>
          <w:sz w:val="32"/>
          <w:szCs w:val="32"/>
        </w:rPr>
      </w:pPr>
      <w:r w:rsidRPr="005C2D68">
        <w:rPr>
          <w:rFonts w:ascii="仿宋" w:eastAsia="仿宋" w:hAnsi="仿宋" w:hint="eastAsia"/>
          <w:sz w:val="32"/>
          <w:szCs w:val="32"/>
        </w:rPr>
        <w:t>基于</w:t>
      </w:r>
      <w:r w:rsidR="00994739" w:rsidRPr="005C2D68">
        <w:rPr>
          <w:rFonts w:ascii="仿宋" w:eastAsia="仿宋" w:hAnsi="仿宋" w:hint="eastAsia"/>
          <w:sz w:val="32"/>
          <w:szCs w:val="32"/>
        </w:rPr>
        <w:t>大多数</w:t>
      </w:r>
      <w:r w:rsidRPr="005C2D68">
        <w:rPr>
          <w:rFonts w:ascii="仿宋" w:eastAsia="仿宋" w:hAnsi="仿宋" w:hint="eastAsia"/>
          <w:sz w:val="32"/>
          <w:szCs w:val="32"/>
        </w:rPr>
        <w:t>终端种植户</w:t>
      </w:r>
      <w:r w:rsidR="00411B7B">
        <w:rPr>
          <w:rFonts w:ascii="仿宋" w:eastAsia="仿宋" w:hAnsi="仿宋" w:hint="eastAsia"/>
          <w:sz w:val="32"/>
          <w:szCs w:val="32"/>
        </w:rPr>
        <w:t>已经将</w:t>
      </w:r>
      <w:r w:rsidR="00411B7B" w:rsidRPr="005C2D68">
        <w:rPr>
          <w:rFonts w:ascii="仿宋" w:eastAsia="仿宋" w:hAnsi="仿宋" w:hint="eastAsia"/>
          <w:sz w:val="32"/>
          <w:szCs w:val="32"/>
        </w:rPr>
        <w:t>“丰产丰收”</w:t>
      </w:r>
      <w:r w:rsidR="00411B7B">
        <w:rPr>
          <w:rFonts w:ascii="仿宋" w:eastAsia="仿宋" w:hAnsi="仿宋" w:hint="eastAsia"/>
          <w:sz w:val="32"/>
          <w:szCs w:val="32"/>
        </w:rPr>
        <w:t>作为新</w:t>
      </w:r>
      <w:r w:rsidRPr="005C2D68">
        <w:rPr>
          <w:rFonts w:ascii="仿宋" w:eastAsia="仿宋" w:hAnsi="仿宋" w:hint="eastAsia"/>
          <w:sz w:val="32"/>
          <w:szCs w:val="32"/>
        </w:rPr>
        <w:t>品种优劣的</w:t>
      </w:r>
      <w:r w:rsidR="00411B7B">
        <w:rPr>
          <w:rFonts w:ascii="仿宋" w:eastAsia="仿宋" w:hAnsi="仿宋" w:hint="eastAsia"/>
          <w:sz w:val="32"/>
          <w:szCs w:val="32"/>
        </w:rPr>
        <w:t>基本</w:t>
      </w:r>
      <w:r w:rsidR="00994739" w:rsidRPr="005C2D68">
        <w:rPr>
          <w:rFonts w:ascii="仿宋" w:eastAsia="仿宋" w:hAnsi="仿宋" w:hint="eastAsia"/>
          <w:sz w:val="32"/>
          <w:szCs w:val="32"/>
        </w:rPr>
        <w:t>评价标准，考虑到在</w:t>
      </w:r>
      <w:r w:rsidR="00411B7B">
        <w:rPr>
          <w:rFonts w:ascii="仿宋" w:eastAsia="仿宋" w:hAnsi="仿宋" w:hint="eastAsia"/>
          <w:sz w:val="32"/>
          <w:szCs w:val="32"/>
        </w:rPr>
        <w:t>本届</w:t>
      </w:r>
      <w:r w:rsidR="00994739" w:rsidRPr="005C2D68">
        <w:rPr>
          <w:rFonts w:ascii="仿宋" w:eastAsia="仿宋" w:hAnsi="仿宋" w:hint="eastAsia"/>
          <w:sz w:val="32"/>
          <w:szCs w:val="32"/>
        </w:rPr>
        <w:t>品种区域展示</w:t>
      </w:r>
      <w:r w:rsidR="00411B7B">
        <w:rPr>
          <w:rFonts w:ascii="仿宋" w:eastAsia="仿宋" w:hAnsi="仿宋" w:hint="eastAsia"/>
          <w:sz w:val="32"/>
          <w:szCs w:val="32"/>
        </w:rPr>
        <w:t>的</w:t>
      </w:r>
      <w:r w:rsidR="00994739" w:rsidRPr="005C2D68">
        <w:rPr>
          <w:rFonts w:ascii="仿宋" w:eastAsia="仿宋" w:hAnsi="仿宋" w:hint="eastAsia"/>
          <w:sz w:val="32"/>
          <w:szCs w:val="32"/>
        </w:rPr>
        <w:t>重要生</w:t>
      </w:r>
      <w:r w:rsidR="00994739" w:rsidRPr="005C2D68">
        <w:rPr>
          <w:rFonts w:ascii="仿宋" w:eastAsia="仿宋" w:hAnsi="仿宋" w:hint="eastAsia"/>
          <w:sz w:val="32"/>
          <w:szCs w:val="32"/>
        </w:rPr>
        <w:lastRenderedPageBreak/>
        <w:t>育时期都会实现新媒体网络视频“云观摩”，顾将该活动命名为</w:t>
      </w:r>
      <w:r w:rsidR="00F3586C" w:rsidRPr="005C2D68">
        <w:rPr>
          <w:rFonts w:ascii="仿宋" w:eastAsia="仿宋" w:hAnsi="仿宋" w:hint="eastAsia"/>
          <w:sz w:val="32"/>
          <w:szCs w:val="32"/>
        </w:rPr>
        <w:t>区域田展“丰云榜”。</w:t>
      </w:r>
      <w:r w:rsidR="00411B7B">
        <w:rPr>
          <w:rFonts w:ascii="仿宋" w:eastAsia="仿宋" w:hAnsi="仿宋" w:hint="eastAsia"/>
          <w:sz w:val="32"/>
          <w:szCs w:val="32"/>
        </w:rPr>
        <w:t>欢迎各方种企来打榜，尽展</w:t>
      </w:r>
      <w:r w:rsidR="00C57239">
        <w:rPr>
          <w:rFonts w:ascii="仿宋" w:eastAsia="仿宋" w:hAnsi="仿宋" w:hint="eastAsia"/>
          <w:sz w:val="32"/>
          <w:szCs w:val="32"/>
        </w:rPr>
        <w:t>品种风采冠中原！</w:t>
      </w:r>
    </w:p>
    <w:p w14:paraId="4BF42543" w14:textId="77777777" w:rsidR="00D533AD" w:rsidRPr="00D533AD" w:rsidRDefault="00D533AD" w:rsidP="00F3586C">
      <w:pPr>
        <w:ind w:firstLineChars="200" w:firstLine="643"/>
        <w:rPr>
          <w:rFonts w:ascii="仿宋" w:eastAsia="仿宋" w:hAnsi="仿宋"/>
          <w:b/>
          <w:bCs/>
          <w:sz w:val="32"/>
          <w:szCs w:val="32"/>
        </w:rPr>
      </w:pPr>
      <w:r w:rsidRPr="00D533AD">
        <w:rPr>
          <w:rFonts w:ascii="仿宋" w:eastAsia="仿宋" w:hAnsi="仿宋" w:hint="eastAsia"/>
          <w:b/>
          <w:bCs/>
          <w:sz w:val="32"/>
          <w:szCs w:val="32"/>
        </w:rPr>
        <w:t>二、组织与承办单位：</w:t>
      </w:r>
    </w:p>
    <w:p w14:paraId="70465600" w14:textId="0374C92D" w:rsidR="00D533AD" w:rsidRPr="00D533AD" w:rsidRDefault="00C57239" w:rsidP="00F3586C">
      <w:pPr>
        <w:ind w:firstLineChars="200" w:firstLine="643"/>
        <w:rPr>
          <w:rFonts w:ascii="仿宋" w:eastAsia="仿宋" w:hAnsi="仿宋"/>
          <w:sz w:val="32"/>
          <w:szCs w:val="32"/>
        </w:rPr>
      </w:pPr>
      <w:r>
        <w:rPr>
          <w:rFonts w:ascii="仿宋" w:eastAsia="仿宋" w:hAnsi="仿宋" w:hint="eastAsia"/>
          <w:b/>
          <w:bCs/>
          <w:sz w:val="32"/>
          <w:szCs w:val="32"/>
        </w:rPr>
        <w:t>活动</w:t>
      </w:r>
      <w:r w:rsidR="00D533AD" w:rsidRPr="00D533AD">
        <w:rPr>
          <w:rFonts w:ascii="仿宋" w:eastAsia="仿宋" w:hAnsi="仿宋" w:hint="eastAsia"/>
          <w:b/>
          <w:bCs/>
          <w:sz w:val="32"/>
          <w:szCs w:val="32"/>
        </w:rPr>
        <w:t>组织单位：</w:t>
      </w:r>
      <w:r w:rsidR="00D533AD" w:rsidRPr="00D533AD">
        <w:rPr>
          <w:rFonts w:ascii="仿宋" w:eastAsia="仿宋" w:hAnsi="仿宋" w:hint="eastAsia"/>
          <w:sz w:val="32"/>
          <w:szCs w:val="32"/>
        </w:rPr>
        <w:t>河南省种子协会</w:t>
      </w:r>
    </w:p>
    <w:p w14:paraId="555E35F6" w14:textId="12696AE4" w:rsidR="00D533AD" w:rsidRPr="00D533AD" w:rsidRDefault="00D533AD" w:rsidP="00F3586C">
      <w:pPr>
        <w:ind w:firstLineChars="200" w:firstLine="643"/>
        <w:rPr>
          <w:rFonts w:ascii="仿宋" w:eastAsia="仿宋" w:hAnsi="仿宋"/>
          <w:sz w:val="32"/>
          <w:szCs w:val="32"/>
        </w:rPr>
      </w:pPr>
      <w:r w:rsidRPr="00D533AD">
        <w:rPr>
          <w:rFonts w:ascii="仿宋" w:eastAsia="仿宋" w:hAnsi="仿宋" w:hint="eastAsia"/>
          <w:b/>
          <w:bCs/>
          <w:sz w:val="32"/>
          <w:szCs w:val="32"/>
        </w:rPr>
        <w:t>具体实承办单位：</w:t>
      </w:r>
      <w:r w:rsidRPr="00D533AD">
        <w:rPr>
          <w:rFonts w:ascii="仿宋" w:eastAsia="仿宋" w:hAnsi="仿宋" w:hint="eastAsia"/>
          <w:sz w:val="32"/>
          <w:szCs w:val="32"/>
        </w:rPr>
        <w:t>河南省品展专家组、各品展示范点（驻马店、周口、许昌、</w:t>
      </w:r>
      <w:r w:rsidR="00F3586C" w:rsidRPr="005C2D68">
        <w:rPr>
          <w:rFonts w:ascii="仿宋" w:eastAsia="仿宋" w:hAnsi="仿宋" w:hint="eastAsia"/>
          <w:sz w:val="32"/>
          <w:szCs w:val="32"/>
        </w:rPr>
        <w:t>焦作</w:t>
      </w:r>
      <w:r w:rsidRPr="00D533AD">
        <w:rPr>
          <w:rFonts w:ascii="仿宋" w:eastAsia="仿宋" w:hAnsi="仿宋" w:hint="eastAsia"/>
          <w:sz w:val="32"/>
          <w:szCs w:val="32"/>
        </w:rPr>
        <w:t>）。</w:t>
      </w:r>
    </w:p>
    <w:p w14:paraId="1A48F0DE" w14:textId="3868958E" w:rsidR="00D533AD" w:rsidRPr="00D533AD" w:rsidRDefault="00D533AD" w:rsidP="00F3586C">
      <w:pPr>
        <w:ind w:firstLineChars="200" w:firstLine="640"/>
        <w:rPr>
          <w:rFonts w:ascii="仿宋" w:eastAsia="仿宋" w:hAnsi="仿宋"/>
          <w:sz w:val="32"/>
          <w:szCs w:val="32"/>
        </w:rPr>
      </w:pPr>
      <w:r w:rsidRPr="00D533AD">
        <w:rPr>
          <w:rFonts w:ascii="仿宋" w:eastAsia="仿宋" w:hAnsi="仿宋" w:hint="eastAsia"/>
          <w:sz w:val="32"/>
          <w:szCs w:val="32"/>
        </w:rPr>
        <w:t>协会聘任相关专家组建河南省品展专家组，负责展示品种的选择、展示方案的制定、全生育期主要性状数据的汇总和评价等具体</w:t>
      </w:r>
      <w:r w:rsidR="00C57239">
        <w:rPr>
          <w:rFonts w:ascii="仿宋" w:eastAsia="仿宋" w:hAnsi="仿宋" w:hint="eastAsia"/>
          <w:sz w:val="32"/>
          <w:szCs w:val="32"/>
        </w:rPr>
        <w:t>方案</w:t>
      </w:r>
      <w:r w:rsidRPr="00D533AD">
        <w:rPr>
          <w:rFonts w:ascii="仿宋" w:eastAsia="仿宋" w:hAnsi="仿宋" w:hint="eastAsia"/>
          <w:sz w:val="32"/>
          <w:szCs w:val="32"/>
        </w:rPr>
        <w:t>的实施。品种示范点按照具体方案安排展示种植，负责品展的用地、用工及田间的具体管理工作。</w:t>
      </w:r>
    </w:p>
    <w:p w14:paraId="7B4D2799" w14:textId="77777777" w:rsidR="00D533AD" w:rsidRPr="00D533AD" w:rsidRDefault="00D533AD" w:rsidP="00F3586C">
      <w:pPr>
        <w:ind w:firstLineChars="200" w:firstLine="643"/>
        <w:rPr>
          <w:rFonts w:ascii="仿宋" w:eastAsia="仿宋" w:hAnsi="仿宋"/>
          <w:sz w:val="32"/>
          <w:szCs w:val="32"/>
        </w:rPr>
      </w:pPr>
      <w:r w:rsidRPr="00D533AD">
        <w:rPr>
          <w:rFonts w:ascii="仿宋" w:eastAsia="仿宋" w:hAnsi="仿宋" w:hint="eastAsia"/>
          <w:b/>
          <w:bCs/>
          <w:sz w:val="32"/>
          <w:szCs w:val="32"/>
        </w:rPr>
        <w:t>宣传支持单位</w:t>
      </w:r>
      <w:r w:rsidRPr="00D533AD">
        <w:rPr>
          <w:rFonts w:ascii="仿宋" w:eastAsia="仿宋" w:hAnsi="仿宋" w:hint="eastAsia"/>
          <w:sz w:val="32"/>
          <w:szCs w:val="32"/>
        </w:rPr>
        <w:t>：郑州万泽网络科技有限公司</w:t>
      </w:r>
    </w:p>
    <w:p w14:paraId="59F50633" w14:textId="36A6E801" w:rsidR="00D533AD" w:rsidRPr="00D533AD" w:rsidRDefault="00D533AD" w:rsidP="00F3586C">
      <w:pPr>
        <w:ind w:firstLineChars="200" w:firstLine="640"/>
        <w:rPr>
          <w:rFonts w:ascii="仿宋" w:eastAsia="仿宋" w:hAnsi="仿宋"/>
          <w:sz w:val="32"/>
          <w:szCs w:val="32"/>
        </w:rPr>
      </w:pPr>
      <w:r w:rsidRPr="00D533AD">
        <w:rPr>
          <w:rFonts w:ascii="仿宋" w:eastAsia="仿宋" w:hAnsi="仿宋" w:hint="eastAsia"/>
          <w:sz w:val="32"/>
          <w:szCs w:val="32"/>
        </w:rPr>
        <w:t>负责展示品种的宣传、观摩引流、信息发布平台搭建，结合河南省种子双交会，实现各示范点品种关键生育期的云观摩，利用网络新媒体实现品展宣传</w:t>
      </w:r>
      <w:r w:rsidR="00F3586C" w:rsidRPr="005C2D68">
        <w:rPr>
          <w:rFonts w:ascii="仿宋" w:eastAsia="仿宋" w:hAnsi="仿宋" w:hint="eastAsia"/>
          <w:sz w:val="32"/>
          <w:szCs w:val="32"/>
        </w:rPr>
        <w:t>、网评</w:t>
      </w:r>
      <w:r w:rsidRPr="00D533AD">
        <w:rPr>
          <w:rFonts w:ascii="仿宋" w:eastAsia="仿宋" w:hAnsi="仿宋" w:hint="eastAsia"/>
          <w:sz w:val="32"/>
          <w:szCs w:val="32"/>
        </w:rPr>
        <w:t>支持。</w:t>
      </w:r>
    </w:p>
    <w:p w14:paraId="27FBC8D7" w14:textId="77777777" w:rsidR="00D533AD" w:rsidRPr="00D533AD" w:rsidRDefault="00D533AD" w:rsidP="00F3586C">
      <w:pPr>
        <w:ind w:firstLineChars="200" w:firstLine="643"/>
        <w:rPr>
          <w:rFonts w:ascii="仿宋" w:eastAsia="仿宋" w:hAnsi="仿宋"/>
          <w:b/>
          <w:bCs/>
          <w:sz w:val="32"/>
          <w:szCs w:val="32"/>
        </w:rPr>
      </w:pPr>
      <w:r w:rsidRPr="00D533AD">
        <w:rPr>
          <w:rFonts w:ascii="仿宋" w:eastAsia="仿宋" w:hAnsi="仿宋" w:hint="eastAsia"/>
          <w:b/>
          <w:bCs/>
          <w:sz w:val="32"/>
          <w:szCs w:val="32"/>
        </w:rPr>
        <w:t>三、品种示范点的选择：</w:t>
      </w:r>
    </w:p>
    <w:p w14:paraId="29577722" w14:textId="442B1D32" w:rsidR="00D533AD" w:rsidRPr="00D533AD" w:rsidRDefault="00D533AD" w:rsidP="00F3586C">
      <w:pPr>
        <w:ind w:firstLineChars="200" w:firstLine="640"/>
        <w:rPr>
          <w:rFonts w:ascii="仿宋" w:eastAsia="仿宋" w:hAnsi="仿宋"/>
          <w:sz w:val="32"/>
          <w:szCs w:val="32"/>
        </w:rPr>
      </w:pPr>
      <w:r w:rsidRPr="00D533AD">
        <w:rPr>
          <w:rFonts w:ascii="仿宋" w:eastAsia="仿宋" w:hAnsi="仿宋" w:hint="eastAsia"/>
          <w:sz w:val="32"/>
          <w:szCs w:val="32"/>
        </w:rPr>
        <w:t>在我省主要种植区域选择有代表性的4个展示示范点，涵盖豫东、豫南、豫中、豫北等主要生产区域</w:t>
      </w:r>
      <w:r w:rsidR="00F3586C" w:rsidRPr="005C2D68">
        <w:rPr>
          <w:rFonts w:ascii="仿宋" w:eastAsia="仿宋" w:hAnsi="仿宋" w:hint="eastAsia"/>
          <w:sz w:val="32"/>
          <w:szCs w:val="32"/>
        </w:rPr>
        <w:t>，</w:t>
      </w:r>
      <w:r w:rsidRPr="00D533AD">
        <w:rPr>
          <w:rFonts w:ascii="仿宋" w:eastAsia="仿宋" w:hAnsi="仿宋" w:hint="eastAsia"/>
          <w:sz w:val="32"/>
          <w:szCs w:val="32"/>
        </w:rPr>
        <w:t>在示范点配置时要优先选择土壤条件好、交通便利、管理完善、具有一定试验基础能够积极配合方案执行的示范单位。</w:t>
      </w:r>
    </w:p>
    <w:p w14:paraId="1B82167E" w14:textId="72B8610F" w:rsidR="00D533AD" w:rsidRPr="00D533AD" w:rsidRDefault="00D533AD" w:rsidP="00F3586C">
      <w:pPr>
        <w:ind w:firstLineChars="200" w:firstLine="643"/>
        <w:rPr>
          <w:rFonts w:ascii="仿宋" w:eastAsia="仿宋" w:hAnsi="仿宋"/>
          <w:b/>
          <w:bCs/>
          <w:sz w:val="32"/>
          <w:szCs w:val="32"/>
        </w:rPr>
      </w:pPr>
      <w:r w:rsidRPr="00D533AD">
        <w:rPr>
          <w:rFonts w:ascii="仿宋" w:eastAsia="仿宋" w:hAnsi="仿宋" w:hint="eastAsia"/>
          <w:b/>
          <w:bCs/>
          <w:sz w:val="32"/>
          <w:szCs w:val="32"/>
        </w:rPr>
        <w:t>四、</w:t>
      </w:r>
      <w:r w:rsidR="00F3586C" w:rsidRPr="005C2D68">
        <w:rPr>
          <w:rFonts w:ascii="仿宋" w:eastAsia="仿宋" w:hAnsi="仿宋" w:hint="eastAsia"/>
          <w:b/>
          <w:bCs/>
          <w:sz w:val="32"/>
          <w:szCs w:val="32"/>
        </w:rPr>
        <w:t>参</w:t>
      </w:r>
      <w:r w:rsidRPr="00D533AD">
        <w:rPr>
          <w:rFonts w:ascii="仿宋" w:eastAsia="仿宋" w:hAnsi="仿宋" w:hint="eastAsia"/>
          <w:b/>
          <w:bCs/>
          <w:sz w:val="32"/>
          <w:szCs w:val="32"/>
        </w:rPr>
        <w:t>展品种的选择：</w:t>
      </w:r>
    </w:p>
    <w:p w14:paraId="68A59528" w14:textId="58017562" w:rsidR="00D533AD" w:rsidRPr="00D533AD" w:rsidRDefault="00F3586C" w:rsidP="00F3586C">
      <w:pPr>
        <w:ind w:firstLineChars="200" w:firstLine="640"/>
        <w:rPr>
          <w:rFonts w:ascii="仿宋" w:eastAsia="仿宋" w:hAnsi="仿宋"/>
          <w:sz w:val="32"/>
          <w:szCs w:val="32"/>
        </w:rPr>
      </w:pPr>
      <w:r w:rsidRPr="005C2D68">
        <w:rPr>
          <w:rFonts w:ascii="仿宋" w:eastAsia="仿宋" w:hAnsi="仿宋" w:hint="eastAsia"/>
          <w:sz w:val="32"/>
          <w:szCs w:val="32"/>
        </w:rPr>
        <w:t>1、</w:t>
      </w:r>
      <w:r w:rsidR="00D533AD" w:rsidRPr="00D533AD">
        <w:rPr>
          <w:rFonts w:ascii="仿宋" w:eastAsia="仿宋" w:hAnsi="仿宋" w:hint="eastAsia"/>
          <w:sz w:val="32"/>
          <w:szCs w:val="32"/>
        </w:rPr>
        <w:t>坚持推优推新、市场认可的选择原则，通过企业自荐、</w:t>
      </w:r>
      <w:r w:rsidR="00D533AD" w:rsidRPr="00D533AD">
        <w:rPr>
          <w:rFonts w:ascii="仿宋" w:eastAsia="仿宋" w:hAnsi="仿宋" w:hint="eastAsia"/>
          <w:sz w:val="32"/>
          <w:szCs w:val="32"/>
        </w:rPr>
        <w:lastRenderedPageBreak/>
        <w:t>专家</w:t>
      </w:r>
      <w:r w:rsidRPr="005C2D68">
        <w:rPr>
          <w:rFonts w:ascii="仿宋" w:eastAsia="仿宋" w:hAnsi="仿宋" w:hint="eastAsia"/>
          <w:sz w:val="32"/>
          <w:szCs w:val="32"/>
        </w:rPr>
        <w:t>组</w:t>
      </w:r>
      <w:r w:rsidR="00D533AD" w:rsidRPr="00D533AD">
        <w:rPr>
          <w:rFonts w:ascii="仿宋" w:eastAsia="仿宋" w:hAnsi="仿宋" w:hint="eastAsia"/>
          <w:sz w:val="32"/>
          <w:szCs w:val="32"/>
        </w:rPr>
        <w:t>、省市种子站建议</w:t>
      </w:r>
      <w:r w:rsidRPr="005C2D68">
        <w:rPr>
          <w:rFonts w:ascii="仿宋" w:eastAsia="仿宋" w:hAnsi="仿宋" w:hint="eastAsia"/>
          <w:sz w:val="32"/>
          <w:szCs w:val="32"/>
        </w:rPr>
        <w:t>相结合</w:t>
      </w:r>
      <w:r w:rsidR="00D533AD" w:rsidRPr="00D533AD">
        <w:rPr>
          <w:rFonts w:ascii="仿宋" w:eastAsia="仿宋" w:hAnsi="仿宋" w:hint="eastAsia"/>
          <w:sz w:val="32"/>
          <w:szCs w:val="32"/>
        </w:rPr>
        <w:t>征集途径，结合近三年的应用面积、综合表现、基层口碑等推广信息，</w:t>
      </w:r>
      <w:r w:rsidRPr="005C2D68">
        <w:rPr>
          <w:rFonts w:ascii="仿宋" w:eastAsia="仿宋" w:hAnsi="仿宋" w:hint="eastAsia"/>
          <w:sz w:val="32"/>
          <w:szCs w:val="32"/>
        </w:rPr>
        <w:t>仅</w:t>
      </w:r>
      <w:r w:rsidR="00D533AD" w:rsidRPr="00D533AD">
        <w:rPr>
          <w:rFonts w:ascii="仿宋" w:eastAsia="仿宋" w:hAnsi="仿宋" w:hint="eastAsia"/>
          <w:sz w:val="32"/>
          <w:szCs w:val="32"/>
        </w:rPr>
        <w:t>选择1</w:t>
      </w:r>
      <w:r w:rsidR="00D533AD" w:rsidRPr="00D533AD">
        <w:rPr>
          <w:rFonts w:ascii="仿宋" w:eastAsia="仿宋" w:hAnsi="仿宋"/>
          <w:sz w:val="32"/>
          <w:szCs w:val="32"/>
        </w:rPr>
        <w:t>5</w:t>
      </w:r>
      <w:r w:rsidR="00D533AD" w:rsidRPr="00D533AD">
        <w:rPr>
          <w:rFonts w:ascii="仿宋" w:eastAsia="仿宋" w:hAnsi="仿宋" w:hint="eastAsia"/>
          <w:sz w:val="32"/>
          <w:szCs w:val="32"/>
        </w:rPr>
        <w:t>个</w:t>
      </w:r>
      <w:r w:rsidR="00C57239">
        <w:rPr>
          <w:rFonts w:ascii="仿宋" w:eastAsia="仿宋" w:hAnsi="仿宋" w:hint="eastAsia"/>
          <w:sz w:val="32"/>
          <w:szCs w:val="32"/>
        </w:rPr>
        <w:t>小麦</w:t>
      </w:r>
      <w:r w:rsidR="00D533AD" w:rsidRPr="00D533AD">
        <w:rPr>
          <w:rFonts w:ascii="仿宋" w:eastAsia="仿宋" w:hAnsi="仿宋" w:hint="eastAsia"/>
          <w:sz w:val="32"/>
          <w:szCs w:val="32"/>
        </w:rPr>
        <w:t>品种</w:t>
      </w:r>
      <w:r w:rsidR="00C57239">
        <w:rPr>
          <w:rFonts w:ascii="仿宋" w:eastAsia="仿宋" w:hAnsi="仿宋" w:hint="eastAsia"/>
          <w:sz w:val="32"/>
          <w:szCs w:val="32"/>
        </w:rPr>
        <w:t>进行田间</w:t>
      </w:r>
      <w:r w:rsidR="00D533AD" w:rsidRPr="00D533AD">
        <w:rPr>
          <w:rFonts w:ascii="仿宋" w:eastAsia="仿宋" w:hAnsi="仿宋" w:hint="eastAsia"/>
          <w:sz w:val="32"/>
          <w:szCs w:val="32"/>
        </w:rPr>
        <w:t>展示。</w:t>
      </w:r>
    </w:p>
    <w:p w14:paraId="5EF5A2DB" w14:textId="7C8DDE7C" w:rsidR="00F3586C" w:rsidRPr="005C2D68" w:rsidRDefault="00F3586C" w:rsidP="00D74925">
      <w:pPr>
        <w:ind w:firstLine="645"/>
        <w:rPr>
          <w:rFonts w:ascii="仿宋" w:eastAsia="仿宋" w:hAnsi="仿宋"/>
          <w:bCs/>
          <w:sz w:val="32"/>
          <w:szCs w:val="32"/>
        </w:rPr>
      </w:pPr>
      <w:r w:rsidRPr="005C2D68">
        <w:rPr>
          <w:rFonts w:ascii="仿宋" w:eastAsia="仿宋" w:hAnsi="仿宋"/>
          <w:bCs/>
          <w:sz w:val="32"/>
          <w:szCs w:val="32"/>
        </w:rPr>
        <w:t>2</w:t>
      </w:r>
      <w:r w:rsidRPr="005C2D68">
        <w:rPr>
          <w:rFonts w:ascii="仿宋" w:eastAsia="仿宋" w:hAnsi="仿宋" w:hint="eastAsia"/>
          <w:bCs/>
          <w:sz w:val="32"/>
          <w:szCs w:val="32"/>
        </w:rPr>
        <w:t>、参展品种由河南省种子协会</w:t>
      </w:r>
      <w:r w:rsidR="00C57239">
        <w:rPr>
          <w:rFonts w:ascii="仿宋" w:eastAsia="仿宋" w:hAnsi="仿宋" w:hint="eastAsia"/>
          <w:bCs/>
          <w:sz w:val="32"/>
          <w:szCs w:val="32"/>
        </w:rPr>
        <w:t>各</w:t>
      </w:r>
      <w:r w:rsidRPr="005C2D68">
        <w:rPr>
          <w:rFonts w:ascii="仿宋" w:eastAsia="仿宋" w:hAnsi="仿宋" w:hint="eastAsia"/>
          <w:bCs/>
          <w:sz w:val="32"/>
          <w:szCs w:val="32"/>
        </w:rPr>
        <w:t>理事单位自荐，每家单位只能推荐一个品种，因关键生育期通过“云观摩”进行网络推送，</w:t>
      </w:r>
      <w:r w:rsidR="00C57239">
        <w:rPr>
          <w:rFonts w:ascii="仿宋" w:eastAsia="仿宋" w:hAnsi="仿宋" w:hint="eastAsia"/>
          <w:bCs/>
          <w:sz w:val="32"/>
          <w:szCs w:val="32"/>
        </w:rPr>
        <w:t>各单位</w:t>
      </w:r>
      <w:r w:rsidR="00D74925" w:rsidRPr="005C2D68">
        <w:rPr>
          <w:rFonts w:ascii="仿宋" w:eastAsia="仿宋" w:hAnsi="仿宋" w:hint="eastAsia"/>
          <w:bCs/>
          <w:sz w:val="32"/>
          <w:szCs w:val="32"/>
        </w:rPr>
        <w:t>请</w:t>
      </w:r>
      <w:r w:rsidR="00C57239">
        <w:rPr>
          <w:rFonts w:ascii="仿宋" w:eastAsia="仿宋" w:hAnsi="仿宋" w:hint="eastAsia"/>
          <w:bCs/>
          <w:sz w:val="32"/>
          <w:szCs w:val="32"/>
        </w:rPr>
        <w:t>在自荐品种前做好</w:t>
      </w:r>
      <w:r w:rsidR="00D74925" w:rsidRPr="005C2D68">
        <w:rPr>
          <w:rFonts w:ascii="仿宋" w:eastAsia="仿宋" w:hAnsi="仿宋" w:hint="eastAsia"/>
          <w:bCs/>
          <w:sz w:val="32"/>
          <w:szCs w:val="32"/>
        </w:rPr>
        <w:t>整合实力</w:t>
      </w:r>
      <w:r w:rsidR="00C57239">
        <w:rPr>
          <w:rFonts w:ascii="仿宋" w:eastAsia="仿宋" w:hAnsi="仿宋" w:hint="eastAsia"/>
          <w:bCs/>
          <w:sz w:val="32"/>
          <w:szCs w:val="32"/>
        </w:rPr>
        <w:t>评价</w:t>
      </w:r>
      <w:r w:rsidR="00D74925" w:rsidRPr="005C2D68">
        <w:rPr>
          <w:rFonts w:ascii="仿宋" w:eastAsia="仿宋" w:hAnsi="仿宋" w:hint="eastAsia"/>
          <w:bCs/>
          <w:sz w:val="32"/>
          <w:szCs w:val="32"/>
        </w:rPr>
        <w:t>。</w:t>
      </w:r>
    </w:p>
    <w:p w14:paraId="112F0298" w14:textId="17AC3B41" w:rsidR="00D74925" w:rsidRPr="005C2D68" w:rsidRDefault="00D74925" w:rsidP="00D74925">
      <w:pPr>
        <w:ind w:firstLine="645"/>
        <w:rPr>
          <w:rFonts w:ascii="仿宋" w:eastAsia="仿宋" w:hAnsi="仿宋"/>
          <w:bCs/>
          <w:sz w:val="32"/>
          <w:szCs w:val="32"/>
        </w:rPr>
      </w:pPr>
      <w:r w:rsidRPr="005C2D68">
        <w:rPr>
          <w:rFonts w:ascii="仿宋" w:eastAsia="仿宋" w:hAnsi="仿宋"/>
          <w:bCs/>
          <w:sz w:val="32"/>
          <w:szCs w:val="32"/>
        </w:rPr>
        <w:t>3</w:t>
      </w:r>
      <w:r w:rsidRPr="005C2D68">
        <w:rPr>
          <w:rFonts w:ascii="仿宋" w:eastAsia="仿宋" w:hAnsi="仿宋" w:hint="eastAsia"/>
          <w:bCs/>
          <w:sz w:val="32"/>
          <w:szCs w:val="32"/>
        </w:rPr>
        <w:t>、参展品种必须为审定品种，品种权、经营权清晰，如因品种真实性和品种侵权引起纠纷，协会概不负责，情节严重者协会</w:t>
      </w:r>
      <w:r w:rsidR="00C57239">
        <w:rPr>
          <w:rFonts w:ascii="仿宋" w:eastAsia="仿宋" w:hAnsi="仿宋" w:hint="eastAsia"/>
          <w:bCs/>
          <w:sz w:val="32"/>
          <w:szCs w:val="32"/>
        </w:rPr>
        <w:t>保留</w:t>
      </w:r>
      <w:r w:rsidRPr="005C2D68">
        <w:rPr>
          <w:rFonts w:ascii="仿宋" w:eastAsia="仿宋" w:hAnsi="仿宋" w:hint="eastAsia"/>
          <w:bCs/>
          <w:sz w:val="32"/>
          <w:szCs w:val="32"/>
        </w:rPr>
        <w:t>追究参展单位责任</w:t>
      </w:r>
      <w:r w:rsidR="009B1546">
        <w:rPr>
          <w:rFonts w:ascii="仿宋" w:eastAsia="仿宋" w:hAnsi="仿宋" w:hint="eastAsia"/>
          <w:bCs/>
          <w:sz w:val="32"/>
          <w:szCs w:val="32"/>
        </w:rPr>
        <w:t>的权利</w:t>
      </w:r>
      <w:r w:rsidRPr="005C2D68">
        <w:rPr>
          <w:rFonts w:ascii="仿宋" w:eastAsia="仿宋" w:hAnsi="仿宋" w:hint="eastAsia"/>
          <w:bCs/>
          <w:sz w:val="32"/>
          <w:szCs w:val="32"/>
        </w:rPr>
        <w:t>。</w:t>
      </w:r>
    </w:p>
    <w:p w14:paraId="33581CA0" w14:textId="13271FA4" w:rsidR="00D533AD" w:rsidRPr="00D533AD" w:rsidRDefault="00D533AD" w:rsidP="00D74925">
      <w:pPr>
        <w:ind w:firstLineChars="200" w:firstLine="643"/>
        <w:rPr>
          <w:rFonts w:ascii="仿宋" w:eastAsia="仿宋" w:hAnsi="仿宋"/>
          <w:b/>
          <w:sz w:val="32"/>
          <w:szCs w:val="32"/>
        </w:rPr>
      </w:pPr>
      <w:r w:rsidRPr="00D533AD">
        <w:rPr>
          <w:rFonts w:ascii="仿宋" w:eastAsia="仿宋" w:hAnsi="仿宋" w:hint="eastAsia"/>
          <w:b/>
          <w:sz w:val="32"/>
          <w:szCs w:val="32"/>
        </w:rPr>
        <w:t>五、品展管理原则与结果推荐：</w:t>
      </w:r>
    </w:p>
    <w:p w14:paraId="564EF64C" w14:textId="1E7845B1" w:rsidR="00D533AD" w:rsidRPr="00D533AD" w:rsidRDefault="00D533AD" w:rsidP="00D74925">
      <w:pPr>
        <w:ind w:firstLineChars="200" w:firstLine="640"/>
        <w:rPr>
          <w:rFonts w:ascii="仿宋" w:eastAsia="仿宋" w:hAnsi="仿宋"/>
          <w:sz w:val="32"/>
          <w:szCs w:val="32"/>
        </w:rPr>
      </w:pPr>
      <w:r w:rsidRPr="00D533AD">
        <w:rPr>
          <w:rFonts w:ascii="仿宋" w:eastAsia="仿宋" w:hAnsi="仿宋" w:hint="eastAsia"/>
          <w:sz w:val="32"/>
          <w:szCs w:val="32"/>
        </w:rPr>
        <w:t>品种展示示范采取统一标识，统一方案，统一要求，统一管理，组织专家进行品种评价，展示试验结果以年度品种布局意见的方式在河南省夏季种子交易会统一发布，</w:t>
      </w:r>
      <w:r w:rsidR="009B1546">
        <w:rPr>
          <w:rFonts w:ascii="仿宋" w:eastAsia="仿宋" w:hAnsi="仿宋" w:hint="eastAsia"/>
          <w:sz w:val="32"/>
          <w:szCs w:val="32"/>
        </w:rPr>
        <w:t>同时，协会还会</w:t>
      </w:r>
      <w:r w:rsidRPr="00D533AD">
        <w:rPr>
          <w:rFonts w:ascii="仿宋" w:eastAsia="仿宋" w:hAnsi="仿宋" w:hint="eastAsia"/>
          <w:sz w:val="32"/>
          <w:szCs w:val="32"/>
        </w:rPr>
        <w:t>在河南省的四优四化、高产攻关、粮丰工程等农业项目中做好推介，利用电视、报纸、网络、新媒体等多渠道全方位，广泛宣传，让优良品种快速应用到生产中，确保我省农业生产增产增收。</w:t>
      </w:r>
    </w:p>
    <w:p w14:paraId="2E4BA916" w14:textId="4D8AB759" w:rsidR="00D533AD" w:rsidRPr="00D533AD" w:rsidRDefault="00D533AD" w:rsidP="00D74925">
      <w:pPr>
        <w:ind w:firstLineChars="200" w:firstLine="643"/>
        <w:rPr>
          <w:rFonts w:ascii="仿宋" w:eastAsia="仿宋" w:hAnsi="仿宋"/>
          <w:b/>
          <w:bCs/>
          <w:sz w:val="32"/>
          <w:szCs w:val="32"/>
        </w:rPr>
      </w:pPr>
      <w:r w:rsidRPr="00D533AD">
        <w:rPr>
          <w:rFonts w:ascii="仿宋" w:eastAsia="仿宋" w:hAnsi="仿宋" w:hint="eastAsia"/>
          <w:b/>
          <w:bCs/>
          <w:sz w:val="32"/>
          <w:szCs w:val="32"/>
        </w:rPr>
        <w:t>六、品种展示与</w:t>
      </w:r>
      <w:r w:rsidR="00D74925" w:rsidRPr="005C2D68">
        <w:rPr>
          <w:rFonts w:ascii="仿宋" w:eastAsia="仿宋" w:hAnsi="仿宋" w:hint="eastAsia"/>
          <w:b/>
          <w:bCs/>
          <w:sz w:val="32"/>
          <w:szCs w:val="32"/>
        </w:rPr>
        <w:t>丰云榜评优</w:t>
      </w:r>
      <w:r w:rsidRPr="00D533AD">
        <w:rPr>
          <w:rFonts w:ascii="仿宋" w:eastAsia="仿宋" w:hAnsi="仿宋" w:hint="eastAsia"/>
          <w:b/>
          <w:bCs/>
          <w:sz w:val="32"/>
          <w:szCs w:val="32"/>
        </w:rPr>
        <w:t>活动的结合思路：</w:t>
      </w:r>
    </w:p>
    <w:p w14:paraId="27A284EA" w14:textId="4EDE852D" w:rsidR="00D533AD" w:rsidRPr="00D533AD" w:rsidRDefault="00D533AD" w:rsidP="00D74925">
      <w:pPr>
        <w:ind w:firstLineChars="200" w:firstLine="640"/>
        <w:rPr>
          <w:rFonts w:ascii="仿宋" w:eastAsia="仿宋" w:hAnsi="仿宋"/>
          <w:sz w:val="32"/>
          <w:szCs w:val="32"/>
        </w:rPr>
      </w:pPr>
      <w:r w:rsidRPr="00D533AD">
        <w:rPr>
          <w:rFonts w:ascii="仿宋" w:eastAsia="仿宋" w:hAnsi="仿宋" w:hint="eastAsia"/>
          <w:sz w:val="32"/>
          <w:szCs w:val="32"/>
        </w:rPr>
        <w:t>农作物品种展示注重过程管理，以达到良好的观摩效果，建立具有权威性、公正性的品展平台。围绕提高观摩效果、采取品种展示观摩与参展品种</w:t>
      </w:r>
      <w:r w:rsidR="004D37DD" w:rsidRPr="005C2D68">
        <w:rPr>
          <w:rFonts w:ascii="仿宋" w:eastAsia="仿宋" w:hAnsi="仿宋" w:hint="eastAsia"/>
          <w:sz w:val="32"/>
          <w:szCs w:val="32"/>
        </w:rPr>
        <w:t>丰云榜评优</w:t>
      </w:r>
      <w:r w:rsidRPr="00D533AD">
        <w:rPr>
          <w:rFonts w:ascii="仿宋" w:eastAsia="仿宋" w:hAnsi="仿宋" w:hint="eastAsia"/>
          <w:sz w:val="32"/>
          <w:szCs w:val="32"/>
        </w:rPr>
        <w:t>相结合的活动方案。在展示品种成熟后，通过多点现场验收，</w:t>
      </w:r>
      <w:r w:rsidR="004D37DD" w:rsidRPr="005C2D68">
        <w:rPr>
          <w:rFonts w:ascii="仿宋" w:eastAsia="仿宋" w:hAnsi="仿宋" w:hint="eastAsia"/>
          <w:sz w:val="32"/>
          <w:szCs w:val="32"/>
        </w:rPr>
        <w:t>结合生育期抗</w:t>
      </w:r>
      <w:r w:rsidR="004D37DD" w:rsidRPr="005C2D68">
        <w:rPr>
          <w:rFonts w:ascii="仿宋" w:eastAsia="仿宋" w:hAnsi="仿宋" w:hint="eastAsia"/>
          <w:sz w:val="32"/>
          <w:szCs w:val="32"/>
        </w:rPr>
        <w:lastRenderedPageBreak/>
        <w:t>性表现，商品粮销售价格等评判标准，</w:t>
      </w:r>
      <w:r w:rsidRPr="00D533AD">
        <w:rPr>
          <w:rFonts w:ascii="仿宋" w:eastAsia="仿宋" w:hAnsi="仿宋" w:hint="eastAsia"/>
          <w:sz w:val="32"/>
          <w:szCs w:val="32"/>
        </w:rPr>
        <w:t>专家组进行品种综合排名，排名靠前的品种将择优向市场推荐。</w:t>
      </w:r>
    </w:p>
    <w:p w14:paraId="20D1C945" w14:textId="1B945554" w:rsidR="00D533AD" w:rsidRPr="00D533AD" w:rsidRDefault="00D533AD" w:rsidP="004D37DD">
      <w:pPr>
        <w:ind w:firstLineChars="200" w:firstLine="643"/>
        <w:rPr>
          <w:rFonts w:ascii="仿宋" w:eastAsia="仿宋" w:hAnsi="仿宋"/>
          <w:b/>
          <w:bCs/>
          <w:sz w:val="32"/>
          <w:szCs w:val="32"/>
        </w:rPr>
      </w:pPr>
      <w:r w:rsidRPr="00D533AD">
        <w:rPr>
          <w:rFonts w:ascii="仿宋" w:eastAsia="仿宋" w:hAnsi="仿宋" w:hint="eastAsia"/>
          <w:b/>
          <w:bCs/>
          <w:sz w:val="32"/>
          <w:szCs w:val="32"/>
        </w:rPr>
        <w:t>七、</w:t>
      </w:r>
      <w:r w:rsidR="00512B08" w:rsidRPr="005C2D68">
        <w:rPr>
          <w:rFonts w:ascii="仿宋" w:eastAsia="仿宋" w:hAnsi="仿宋" w:hint="eastAsia"/>
          <w:b/>
          <w:bCs/>
          <w:sz w:val="32"/>
          <w:szCs w:val="32"/>
        </w:rPr>
        <w:t>品种</w:t>
      </w:r>
      <w:r w:rsidRPr="00D533AD">
        <w:rPr>
          <w:rFonts w:ascii="仿宋" w:eastAsia="仿宋" w:hAnsi="仿宋" w:hint="eastAsia"/>
          <w:b/>
          <w:bCs/>
          <w:sz w:val="32"/>
          <w:szCs w:val="32"/>
        </w:rPr>
        <w:t>展示</w:t>
      </w:r>
      <w:r w:rsidR="00512B08" w:rsidRPr="005C2D68">
        <w:rPr>
          <w:rFonts w:ascii="仿宋" w:eastAsia="仿宋" w:hAnsi="仿宋" w:hint="eastAsia"/>
          <w:b/>
          <w:bCs/>
          <w:sz w:val="32"/>
          <w:szCs w:val="32"/>
        </w:rPr>
        <w:t>费用</w:t>
      </w:r>
      <w:r w:rsidRPr="00D533AD">
        <w:rPr>
          <w:rFonts w:ascii="仿宋" w:eastAsia="仿宋" w:hAnsi="仿宋" w:hint="eastAsia"/>
          <w:b/>
          <w:bCs/>
          <w:sz w:val="32"/>
          <w:szCs w:val="32"/>
        </w:rPr>
        <w:t>：</w:t>
      </w:r>
    </w:p>
    <w:p w14:paraId="2B2321C0" w14:textId="6C400ABE" w:rsidR="00D533AD" w:rsidRPr="00D533AD" w:rsidRDefault="00D533AD" w:rsidP="004D37DD">
      <w:pPr>
        <w:ind w:firstLineChars="200" w:firstLine="640"/>
        <w:rPr>
          <w:rFonts w:ascii="仿宋" w:eastAsia="仿宋" w:hAnsi="仿宋"/>
          <w:sz w:val="32"/>
          <w:szCs w:val="32"/>
        </w:rPr>
      </w:pPr>
      <w:r w:rsidRPr="00D533AD">
        <w:rPr>
          <w:rFonts w:ascii="仿宋" w:eastAsia="仿宋" w:hAnsi="仿宋" w:hint="eastAsia"/>
          <w:sz w:val="32"/>
          <w:szCs w:val="32"/>
        </w:rPr>
        <w:t>每个品种每个试点安排</w:t>
      </w:r>
      <w:r w:rsidR="00512B08" w:rsidRPr="005C2D68">
        <w:rPr>
          <w:rFonts w:ascii="仿宋" w:eastAsia="仿宋" w:hAnsi="仿宋"/>
          <w:sz w:val="32"/>
          <w:szCs w:val="32"/>
        </w:rPr>
        <w:t>333</w:t>
      </w:r>
      <w:r w:rsidR="00512B08" w:rsidRPr="005C2D68">
        <w:rPr>
          <w:rFonts w:ascii="仿宋" w:eastAsia="仿宋" w:hAnsi="仿宋" w:hint="eastAsia"/>
          <w:sz w:val="32"/>
          <w:szCs w:val="32"/>
        </w:rPr>
        <w:t>平方米</w:t>
      </w:r>
      <w:r w:rsidRPr="00D533AD">
        <w:rPr>
          <w:rFonts w:ascii="仿宋" w:eastAsia="仿宋" w:hAnsi="仿宋" w:hint="eastAsia"/>
          <w:sz w:val="32"/>
          <w:szCs w:val="32"/>
        </w:rPr>
        <w:t>的示范面积，每个品种每个试点参展单位提供5</w:t>
      </w:r>
      <w:r w:rsidRPr="00D533AD">
        <w:rPr>
          <w:rFonts w:ascii="仿宋" w:eastAsia="仿宋" w:hAnsi="仿宋"/>
          <w:sz w:val="32"/>
          <w:szCs w:val="32"/>
        </w:rPr>
        <w:t>00</w:t>
      </w:r>
      <w:r w:rsidRPr="00D533AD">
        <w:rPr>
          <w:rFonts w:ascii="仿宋" w:eastAsia="仿宋" w:hAnsi="仿宋" w:hint="eastAsia"/>
          <w:sz w:val="32"/>
          <w:szCs w:val="32"/>
        </w:rPr>
        <w:t>元的</w:t>
      </w:r>
      <w:r w:rsidR="00512B08" w:rsidRPr="005C2D68">
        <w:rPr>
          <w:rFonts w:ascii="仿宋" w:eastAsia="仿宋" w:hAnsi="仿宋" w:hint="eastAsia"/>
          <w:sz w:val="32"/>
          <w:szCs w:val="32"/>
        </w:rPr>
        <w:t>品展</w:t>
      </w:r>
      <w:r w:rsidRPr="00D533AD">
        <w:rPr>
          <w:rFonts w:ascii="仿宋" w:eastAsia="仿宋" w:hAnsi="仿宋" w:hint="eastAsia"/>
          <w:sz w:val="32"/>
          <w:szCs w:val="32"/>
        </w:rPr>
        <w:t>赞助费用。</w:t>
      </w:r>
    </w:p>
    <w:p w14:paraId="7DD299BD" w14:textId="77777777" w:rsidR="00D533AD" w:rsidRPr="00D533AD" w:rsidRDefault="00D533AD" w:rsidP="00512B08">
      <w:pPr>
        <w:ind w:firstLineChars="200" w:firstLine="643"/>
        <w:rPr>
          <w:rFonts w:ascii="仿宋" w:eastAsia="仿宋" w:hAnsi="仿宋"/>
          <w:b/>
          <w:bCs/>
          <w:sz w:val="32"/>
          <w:szCs w:val="32"/>
        </w:rPr>
      </w:pPr>
      <w:r w:rsidRPr="00D533AD">
        <w:rPr>
          <w:rFonts w:ascii="仿宋" w:eastAsia="仿宋" w:hAnsi="仿宋" w:hint="eastAsia"/>
          <w:b/>
          <w:bCs/>
          <w:sz w:val="32"/>
          <w:szCs w:val="32"/>
        </w:rPr>
        <w:t>八、具体实施流程：</w:t>
      </w:r>
    </w:p>
    <w:p w14:paraId="1360E372" w14:textId="77777777" w:rsidR="00D533AD" w:rsidRPr="00D533AD" w:rsidRDefault="00D533AD" w:rsidP="00512B08">
      <w:pPr>
        <w:ind w:firstLineChars="200" w:firstLine="640"/>
        <w:rPr>
          <w:rFonts w:ascii="仿宋" w:eastAsia="仿宋" w:hAnsi="仿宋"/>
          <w:sz w:val="32"/>
          <w:szCs w:val="32"/>
        </w:rPr>
      </w:pPr>
      <w:r w:rsidRPr="00D533AD">
        <w:rPr>
          <w:rFonts w:ascii="仿宋" w:eastAsia="仿宋" w:hAnsi="仿宋" w:hint="eastAsia"/>
          <w:sz w:val="32"/>
          <w:szCs w:val="32"/>
        </w:rPr>
        <w:t>成立品展专家组→制定具体试验方案→选择示范试验点→选择推荐品种→监督试点种植→开展主要生育期云观摩→中后期组织观摩→试点现场验收→汇总结果开展排名评价→多渠道宣传推荐。</w:t>
      </w:r>
    </w:p>
    <w:p w14:paraId="279156B9" w14:textId="2EF704DF" w:rsidR="004B48D7" w:rsidRPr="005C2D68" w:rsidRDefault="00EB21EF" w:rsidP="00EB21EF">
      <w:pPr>
        <w:ind w:firstLine="645"/>
        <w:rPr>
          <w:rFonts w:ascii="仿宋" w:eastAsia="仿宋" w:hAnsi="仿宋"/>
          <w:b/>
          <w:bCs/>
          <w:sz w:val="32"/>
          <w:szCs w:val="32"/>
        </w:rPr>
      </w:pPr>
      <w:r w:rsidRPr="005C2D68">
        <w:rPr>
          <w:rFonts w:ascii="仿宋" w:eastAsia="仿宋" w:hAnsi="仿宋" w:hint="eastAsia"/>
          <w:b/>
          <w:bCs/>
          <w:sz w:val="32"/>
          <w:szCs w:val="32"/>
        </w:rPr>
        <w:t>九、报名办法：</w:t>
      </w:r>
    </w:p>
    <w:p w14:paraId="4776ADD1" w14:textId="65E2BD69" w:rsidR="00EB21EF" w:rsidRPr="005C2D68" w:rsidRDefault="00EB21EF" w:rsidP="00EB21EF">
      <w:pPr>
        <w:ind w:firstLine="645"/>
        <w:rPr>
          <w:rFonts w:ascii="仿宋" w:eastAsia="仿宋" w:hAnsi="仿宋"/>
          <w:sz w:val="32"/>
          <w:szCs w:val="32"/>
        </w:rPr>
      </w:pPr>
      <w:r w:rsidRPr="005C2D68">
        <w:rPr>
          <w:rFonts w:ascii="仿宋" w:eastAsia="仿宋" w:hAnsi="仿宋" w:hint="eastAsia"/>
          <w:sz w:val="32"/>
          <w:szCs w:val="32"/>
        </w:rPr>
        <w:t>1、报名截至时间为2</w:t>
      </w:r>
      <w:r w:rsidRPr="005C2D68">
        <w:rPr>
          <w:rFonts w:ascii="仿宋" w:eastAsia="仿宋" w:hAnsi="仿宋"/>
          <w:sz w:val="32"/>
          <w:szCs w:val="32"/>
        </w:rPr>
        <w:t>020</w:t>
      </w:r>
      <w:r w:rsidRPr="005C2D68">
        <w:rPr>
          <w:rFonts w:ascii="仿宋" w:eastAsia="仿宋" w:hAnsi="仿宋" w:hint="eastAsia"/>
          <w:sz w:val="32"/>
          <w:szCs w:val="32"/>
        </w:rPr>
        <w:t>年9月2</w:t>
      </w:r>
      <w:r w:rsidRPr="005C2D68">
        <w:rPr>
          <w:rFonts w:ascii="仿宋" w:eastAsia="仿宋" w:hAnsi="仿宋"/>
          <w:sz w:val="32"/>
          <w:szCs w:val="32"/>
        </w:rPr>
        <w:t>9</w:t>
      </w:r>
      <w:r w:rsidRPr="005C2D68">
        <w:rPr>
          <w:rFonts w:ascii="仿宋" w:eastAsia="仿宋" w:hAnsi="仿宋" w:hint="eastAsia"/>
          <w:sz w:val="32"/>
          <w:szCs w:val="32"/>
        </w:rPr>
        <w:t>日。</w:t>
      </w:r>
    </w:p>
    <w:p w14:paraId="46894F65" w14:textId="4C0CB0B8" w:rsidR="00EB21EF" w:rsidRPr="005C2D68" w:rsidRDefault="00EB21EF" w:rsidP="00EB21EF">
      <w:pPr>
        <w:ind w:firstLine="645"/>
        <w:rPr>
          <w:rFonts w:ascii="仿宋" w:eastAsia="仿宋" w:hAnsi="仿宋"/>
          <w:sz w:val="32"/>
          <w:szCs w:val="32"/>
        </w:rPr>
      </w:pPr>
      <w:r w:rsidRPr="005C2D68">
        <w:rPr>
          <w:rFonts w:ascii="仿宋" w:eastAsia="仿宋" w:hAnsi="仿宋" w:hint="eastAsia"/>
          <w:sz w:val="32"/>
          <w:szCs w:val="32"/>
        </w:rPr>
        <w:t>2、请有意向报名的理事单位请填写品种自荐表（附件）及时发送到协会邮箱</w:t>
      </w:r>
      <w:r w:rsidRPr="005C2D68">
        <w:rPr>
          <w:rFonts w:ascii="仿宋" w:eastAsia="仿宋" w:hAnsi="仿宋"/>
          <w:sz w:val="32"/>
          <w:szCs w:val="32"/>
        </w:rPr>
        <w:t xml:space="preserve"> </w:t>
      </w:r>
      <w:r w:rsidRPr="005C2D68">
        <w:rPr>
          <w:rFonts w:ascii="仿宋" w:eastAsia="仿宋" w:hAnsi="仿宋" w:hint="eastAsia"/>
          <w:sz w:val="32"/>
          <w:szCs w:val="32"/>
        </w:rPr>
        <w:t>hnszzxh888@.163.com</w:t>
      </w:r>
    </w:p>
    <w:p w14:paraId="6DEB9CC0" w14:textId="00560268" w:rsidR="00EB21EF" w:rsidRDefault="00EB21EF" w:rsidP="00EB21EF">
      <w:pPr>
        <w:ind w:firstLine="645"/>
        <w:rPr>
          <w:rFonts w:ascii="仿宋" w:eastAsia="仿宋" w:hAnsi="仿宋"/>
          <w:sz w:val="32"/>
          <w:szCs w:val="32"/>
        </w:rPr>
      </w:pPr>
      <w:r w:rsidRPr="005C2D68">
        <w:rPr>
          <w:rFonts w:ascii="仿宋" w:eastAsia="仿宋" w:hAnsi="仿宋"/>
          <w:sz w:val="32"/>
          <w:szCs w:val="32"/>
        </w:rPr>
        <w:t>3</w:t>
      </w:r>
      <w:r w:rsidRPr="005C2D68">
        <w:rPr>
          <w:rFonts w:ascii="仿宋" w:eastAsia="仿宋" w:hAnsi="仿宋" w:hint="eastAsia"/>
          <w:sz w:val="32"/>
          <w:szCs w:val="32"/>
        </w:rPr>
        <w:t>、征集品种经品展专家组评审后，最终参展的十五个品种会在河南省种子协会网站公示，请报名单位</w:t>
      </w:r>
      <w:r w:rsidR="00761D80" w:rsidRPr="005C2D68">
        <w:rPr>
          <w:rFonts w:ascii="仿宋" w:eastAsia="仿宋" w:hAnsi="仿宋" w:hint="eastAsia"/>
          <w:sz w:val="32"/>
          <w:szCs w:val="32"/>
        </w:rPr>
        <w:t>积极关注</w:t>
      </w:r>
      <w:r w:rsidR="009B1546">
        <w:rPr>
          <w:rFonts w:ascii="仿宋" w:eastAsia="仿宋" w:hAnsi="仿宋" w:hint="eastAsia"/>
          <w:sz w:val="32"/>
          <w:szCs w:val="32"/>
        </w:rPr>
        <w:t>公示结果</w:t>
      </w:r>
      <w:r w:rsidR="00761D80" w:rsidRPr="005C2D68">
        <w:rPr>
          <w:rFonts w:ascii="仿宋" w:eastAsia="仿宋" w:hAnsi="仿宋" w:hint="eastAsia"/>
          <w:sz w:val="32"/>
          <w:szCs w:val="32"/>
        </w:rPr>
        <w:t>，准备好种子配合邮寄。</w:t>
      </w:r>
    </w:p>
    <w:p w14:paraId="05B215C0" w14:textId="1BF92458" w:rsidR="005C2D68" w:rsidRDefault="005C2D68" w:rsidP="00EB21EF">
      <w:pPr>
        <w:ind w:firstLine="645"/>
        <w:rPr>
          <w:rFonts w:ascii="仿宋" w:eastAsia="仿宋" w:hAnsi="仿宋"/>
          <w:sz w:val="32"/>
          <w:szCs w:val="32"/>
        </w:rPr>
      </w:pPr>
    </w:p>
    <w:p w14:paraId="3FF40349" w14:textId="6D951D11" w:rsidR="005C2D68" w:rsidRDefault="005C2D68" w:rsidP="005C2D68">
      <w:pPr>
        <w:ind w:firstLineChars="1500" w:firstLine="4800"/>
        <w:rPr>
          <w:rFonts w:ascii="仿宋" w:eastAsia="仿宋" w:hAnsi="仿宋"/>
          <w:sz w:val="32"/>
          <w:szCs w:val="32"/>
        </w:rPr>
      </w:pPr>
      <w:r>
        <w:rPr>
          <w:rFonts w:ascii="仿宋" w:eastAsia="仿宋" w:hAnsi="仿宋" w:hint="eastAsia"/>
          <w:sz w:val="32"/>
          <w:szCs w:val="32"/>
        </w:rPr>
        <w:t>河南省种子协会</w:t>
      </w:r>
    </w:p>
    <w:p w14:paraId="3B0B8430" w14:textId="11225309" w:rsidR="005C2D68" w:rsidRDefault="005C2D68" w:rsidP="005C2D68">
      <w:pPr>
        <w:ind w:firstLineChars="1500" w:firstLine="4800"/>
        <w:rPr>
          <w:rFonts w:ascii="仿宋" w:eastAsia="仿宋" w:hAnsi="仿宋"/>
          <w:sz w:val="32"/>
          <w:szCs w:val="32"/>
        </w:rPr>
      </w:pPr>
      <w:r>
        <w:rPr>
          <w:rFonts w:ascii="仿宋" w:eastAsia="仿宋" w:hAnsi="仿宋"/>
          <w:sz w:val="32"/>
          <w:szCs w:val="32"/>
        </w:rPr>
        <w:t>2020年9月26日</w:t>
      </w:r>
    </w:p>
    <w:p w14:paraId="6CD83D09" w14:textId="6288A55A" w:rsidR="005C2D68" w:rsidRPr="005C2D68" w:rsidRDefault="005C2D68" w:rsidP="005C2D68">
      <w:pPr>
        <w:rPr>
          <w:rFonts w:ascii="仿宋" w:eastAsia="仿宋" w:hAnsi="仿宋"/>
          <w:sz w:val="32"/>
          <w:szCs w:val="32"/>
        </w:rPr>
      </w:pPr>
      <w:r>
        <w:rPr>
          <w:rFonts w:ascii="仿宋" w:eastAsia="仿宋" w:hAnsi="仿宋" w:hint="eastAsia"/>
          <w:sz w:val="32"/>
          <w:szCs w:val="32"/>
        </w:rPr>
        <w:t>附件：小麦品种自荐表</w:t>
      </w:r>
    </w:p>
    <w:sectPr w:rsidR="005C2D68" w:rsidRPr="005C2D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68BD9" w14:textId="77777777" w:rsidR="008350BF" w:rsidRDefault="008350BF" w:rsidP="00411B7B">
      <w:r>
        <w:separator/>
      </w:r>
    </w:p>
  </w:endnote>
  <w:endnote w:type="continuationSeparator" w:id="0">
    <w:p w14:paraId="169F7776" w14:textId="77777777" w:rsidR="008350BF" w:rsidRDefault="008350BF" w:rsidP="0041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C6980" w14:textId="77777777" w:rsidR="008350BF" w:rsidRDefault="008350BF" w:rsidP="00411B7B">
      <w:r>
        <w:separator/>
      </w:r>
    </w:p>
  </w:footnote>
  <w:footnote w:type="continuationSeparator" w:id="0">
    <w:p w14:paraId="3BDA27EB" w14:textId="77777777" w:rsidR="008350BF" w:rsidRDefault="008350BF" w:rsidP="00411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AD"/>
    <w:rsid w:val="000109FF"/>
    <w:rsid w:val="00411B7B"/>
    <w:rsid w:val="00483252"/>
    <w:rsid w:val="004B48D7"/>
    <w:rsid w:val="004D37DD"/>
    <w:rsid w:val="00512B08"/>
    <w:rsid w:val="005B794B"/>
    <w:rsid w:val="005C2D68"/>
    <w:rsid w:val="00761D80"/>
    <w:rsid w:val="008350BF"/>
    <w:rsid w:val="008430B6"/>
    <w:rsid w:val="00994739"/>
    <w:rsid w:val="009B1546"/>
    <w:rsid w:val="00BA5AAF"/>
    <w:rsid w:val="00C57239"/>
    <w:rsid w:val="00D533AD"/>
    <w:rsid w:val="00D74925"/>
    <w:rsid w:val="00E16F84"/>
    <w:rsid w:val="00EB21EF"/>
    <w:rsid w:val="00EB6122"/>
    <w:rsid w:val="00F35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BF7D7"/>
  <w15:chartTrackingRefBased/>
  <w15:docId w15:val="{C261AB74-A1CB-4205-A32D-60B7B334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2D68"/>
    <w:pPr>
      <w:ind w:leftChars="2500" w:left="100"/>
    </w:pPr>
  </w:style>
  <w:style w:type="character" w:customStyle="1" w:styleId="a4">
    <w:name w:val="日期 字符"/>
    <w:basedOn w:val="a0"/>
    <w:link w:val="a3"/>
    <w:uiPriority w:val="99"/>
    <w:semiHidden/>
    <w:rsid w:val="005C2D68"/>
  </w:style>
  <w:style w:type="paragraph" w:styleId="a5">
    <w:name w:val="header"/>
    <w:basedOn w:val="a"/>
    <w:link w:val="a6"/>
    <w:uiPriority w:val="99"/>
    <w:unhideWhenUsed/>
    <w:rsid w:val="00411B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11B7B"/>
    <w:rPr>
      <w:sz w:val="18"/>
      <w:szCs w:val="18"/>
    </w:rPr>
  </w:style>
  <w:style w:type="paragraph" w:styleId="a7">
    <w:name w:val="footer"/>
    <w:basedOn w:val="a"/>
    <w:link w:val="a8"/>
    <w:uiPriority w:val="99"/>
    <w:unhideWhenUsed/>
    <w:rsid w:val="00411B7B"/>
    <w:pPr>
      <w:tabs>
        <w:tab w:val="center" w:pos="4153"/>
        <w:tab w:val="right" w:pos="8306"/>
      </w:tabs>
      <w:snapToGrid w:val="0"/>
      <w:jc w:val="left"/>
    </w:pPr>
    <w:rPr>
      <w:sz w:val="18"/>
      <w:szCs w:val="18"/>
    </w:rPr>
  </w:style>
  <w:style w:type="character" w:customStyle="1" w:styleId="a8">
    <w:name w:val="页脚 字符"/>
    <w:basedOn w:val="a0"/>
    <w:link w:val="a7"/>
    <w:uiPriority w:val="99"/>
    <w:rsid w:val="00411B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6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海飞</dc:creator>
  <cp:keywords/>
  <dc:description/>
  <cp:lastModifiedBy>于 海飞</cp:lastModifiedBy>
  <cp:revision>6</cp:revision>
  <dcterms:created xsi:type="dcterms:W3CDTF">2020-09-26T01:38:00Z</dcterms:created>
  <dcterms:modified xsi:type="dcterms:W3CDTF">2020-09-28T00:29:00Z</dcterms:modified>
</cp:coreProperties>
</file>